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14D4" w14:textId="77777777" w:rsidR="00A0074F" w:rsidRDefault="00A0074F" w:rsidP="00C10AA4">
      <w:pPr>
        <w:jc w:val="center"/>
        <w:rPr>
          <w:rFonts w:ascii="Arial" w:hAnsi="Arial"/>
          <w:b/>
          <w:bCs/>
          <w:sz w:val="28"/>
          <w:szCs w:val="28"/>
        </w:rPr>
      </w:pPr>
    </w:p>
    <w:p w14:paraId="757BF4EC" w14:textId="3FE3DE0B" w:rsidR="00C10AA4" w:rsidRPr="002A7147" w:rsidRDefault="00C10AA4" w:rsidP="00C10AA4">
      <w:pPr>
        <w:jc w:val="center"/>
        <w:rPr>
          <w:rFonts w:ascii="Arial" w:hAnsi="Arial"/>
          <w:b/>
          <w:bCs/>
          <w:sz w:val="28"/>
          <w:szCs w:val="28"/>
        </w:rPr>
      </w:pPr>
      <w:r w:rsidRPr="002A7147">
        <w:rPr>
          <w:rFonts w:ascii="Arial" w:hAnsi="Arial"/>
          <w:b/>
          <w:bCs/>
          <w:sz w:val="28"/>
          <w:szCs w:val="28"/>
        </w:rPr>
        <w:t>National Treatment Court Month Toolkit</w:t>
      </w:r>
    </w:p>
    <w:p w14:paraId="2A994C2B" w14:textId="70BC9704" w:rsidR="0043392F" w:rsidRPr="00760C28" w:rsidRDefault="00C10AA4" w:rsidP="002A7147">
      <w:pPr>
        <w:jc w:val="center"/>
        <w:rPr>
          <w:rFonts w:ascii="Arial" w:hAnsi="Arial"/>
          <w:b/>
          <w:bCs/>
          <w:sz w:val="24"/>
          <w:szCs w:val="24"/>
        </w:rPr>
      </w:pPr>
      <w:r w:rsidRPr="00760C28">
        <w:rPr>
          <w:rFonts w:ascii="Arial" w:hAnsi="Arial"/>
          <w:b/>
          <w:bCs/>
          <w:sz w:val="24"/>
          <w:szCs w:val="24"/>
        </w:rPr>
        <w:t>May 202</w:t>
      </w:r>
      <w:r w:rsidR="00B16E0E">
        <w:rPr>
          <w:rFonts w:ascii="Arial" w:hAnsi="Arial"/>
          <w:b/>
          <w:bCs/>
          <w:sz w:val="24"/>
          <w:szCs w:val="24"/>
        </w:rPr>
        <w:t>6</w:t>
      </w:r>
    </w:p>
    <w:p w14:paraId="373A1EA9" w14:textId="77777777" w:rsidR="0050417F" w:rsidRPr="00760C28" w:rsidRDefault="0050417F" w:rsidP="002A7147">
      <w:pPr>
        <w:jc w:val="center"/>
        <w:rPr>
          <w:rFonts w:ascii="Arial" w:hAnsi="Arial"/>
          <w:b/>
          <w:bCs/>
          <w:sz w:val="24"/>
          <w:szCs w:val="24"/>
        </w:rPr>
      </w:pPr>
    </w:p>
    <w:p w14:paraId="4819659A" w14:textId="12E2A65C" w:rsidR="0050417F" w:rsidRPr="00760C28" w:rsidRDefault="0050417F" w:rsidP="002A7147">
      <w:pPr>
        <w:jc w:val="center"/>
        <w:rPr>
          <w:rFonts w:ascii="Arial" w:hAnsi="Arial"/>
          <w:b/>
          <w:bCs/>
          <w:sz w:val="24"/>
          <w:szCs w:val="24"/>
        </w:rPr>
      </w:pPr>
      <w:r w:rsidRPr="00760C28">
        <w:rPr>
          <w:rFonts w:ascii="Arial" w:hAnsi="Arial"/>
          <w:b/>
          <w:bCs/>
          <w:sz w:val="24"/>
          <w:szCs w:val="24"/>
        </w:rPr>
        <w:t>Sample Op-ed</w:t>
      </w:r>
    </w:p>
    <w:p w14:paraId="7DF469DC" w14:textId="77777777" w:rsidR="00521154" w:rsidRPr="002A7147" w:rsidRDefault="00521154" w:rsidP="00521154">
      <w:pPr>
        <w:rPr>
          <w:rFonts w:ascii="Roboto" w:hAnsi="Roboto"/>
          <w:b/>
          <w:bCs/>
        </w:rPr>
      </w:pPr>
    </w:p>
    <w:p w14:paraId="248E0B25" w14:textId="79AA0E28" w:rsidR="00521154" w:rsidRPr="00111AEB" w:rsidRDefault="00521154" w:rsidP="00521154">
      <w:pPr>
        <w:rPr>
          <w:i/>
          <w:iCs/>
          <w:sz w:val="24"/>
          <w:szCs w:val="24"/>
        </w:rPr>
      </w:pPr>
      <w:r w:rsidRPr="00111AEB">
        <w:rPr>
          <w:i/>
          <w:iCs/>
          <w:sz w:val="24"/>
          <w:szCs w:val="24"/>
        </w:rPr>
        <w:t>All Rise: Treatment courts</w:t>
      </w:r>
      <w:r w:rsidR="000F0F14" w:rsidRPr="00111AEB">
        <w:rPr>
          <w:i/>
          <w:iCs/>
          <w:sz w:val="24"/>
          <w:szCs w:val="24"/>
        </w:rPr>
        <w:t xml:space="preserve"> reduce crime,</w:t>
      </w:r>
      <w:r w:rsidRPr="00111AEB">
        <w:rPr>
          <w:i/>
          <w:iCs/>
          <w:sz w:val="24"/>
          <w:szCs w:val="24"/>
        </w:rPr>
        <w:t xml:space="preserve"> save lives</w:t>
      </w:r>
      <w:r w:rsidR="000F0F14" w:rsidRPr="00111AEB">
        <w:rPr>
          <w:i/>
          <w:iCs/>
          <w:sz w:val="24"/>
          <w:szCs w:val="24"/>
        </w:rPr>
        <w:t>,</w:t>
      </w:r>
      <w:r w:rsidRPr="00111AEB">
        <w:rPr>
          <w:i/>
          <w:iCs/>
          <w:sz w:val="24"/>
          <w:szCs w:val="24"/>
        </w:rPr>
        <w:t xml:space="preserve"> and strengthen communities </w:t>
      </w:r>
    </w:p>
    <w:p w14:paraId="784E4568" w14:textId="77777777" w:rsidR="00521154" w:rsidRPr="00111AEB" w:rsidRDefault="00521154" w:rsidP="00521154">
      <w:pPr>
        <w:rPr>
          <w:b/>
          <w:bCs/>
        </w:rPr>
      </w:pPr>
    </w:p>
    <w:p w14:paraId="7FCECAD1" w14:textId="0DFC8456" w:rsidR="00925296" w:rsidRDefault="00925296" w:rsidP="00A43655">
      <w:r w:rsidRPr="00925296">
        <w:t>Every day in courtrooms across our state, judges see individuals whose criminal behavior is driven by untreated substance use and mental health disorders.</w:t>
      </w:r>
      <w:r>
        <w:t xml:space="preserve"> Unless these</w:t>
      </w:r>
      <w:r w:rsidR="000F0F14" w:rsidRPr="00111AEB">
        <w:t xml:space="preserve"> underlying </w:t>
      </w:r>
      <w:r>
        <w:t>issues</w:t>
      </w:r>
      <w:r w:rsidR="008D3E1C">
        <w:t xml:space="preserve"> are addressed</w:t>
      </w:r>
      <w:r w:rsidR="000F0F14" w:rsidRPr="00111AEB">
        <w:t xml:space="preserve">, many will continue to cycle </w:t>
      </w:r>
      <w:r>
        <w:t>through</w:t>
      </w:r>
      <w:r w:rsidR="000F0F14" w:rsidRPr="00111AEB">
        <w:t xml:space="preserve"> </w:t>
      </w:r>
      <w:r w:rsidR="0090261D">
        <w:t xml:space="preserve">the </w:t>
      </w:r>
      <w:r w:rsidR="000F0F14" w:rsidRPr="00111AEB">
        <w:t xml:space="preserve">justice system, </w:t>
      </w:r>
      <w:r>
        <w:t>straining law enforcement, courts, and taxpayers</w:t>
      </w:r>
      <w:r w:rsidR="000F0F14" w:rsidRPr="00111AEB">
        <w:t xml:space="preserve">. </w:t>
      </w:r>
      <w:r w:rsidR="00A43655" w:rsidRPr="00111AEB">
        <w:t>T</w:t>
      </w:r>
      <w:r w:rsidR="00521154" w:rsidRPr="00111AEB">
        <w:t xml:space="preserve">reatment courts </w:t>
      </w:r>
      <w:r w:rsidR="008D3E1C">
        <w:t xml:space="preserve">are the most effective strategy for breaking this cycle. In fact, they </w:t>
      </w:r>
      <w:r>
        <w:t xml:space="preserve">are </w:t>
      </w:r>
      <w:r w:rsidR="008D3E1C" w:rsidRPr="001A5AA1">
        <w:t>the most successful justice intervention in our nation’s history</w:t>
      </w:r>
      <w:r w:rsidR="008D3E1C">
        <w:t xml:space="preserve">. </w:t>
      </w:r>
    </w:p>
    <w:p w14:paraId="5F523A99" w14:textId="77777777" w:rsidR="00925296" w:rsidRDefault="00925296" w:rsidP="00A43655"/>
    <w:p w14:paraId="5AAE9565" w14:textId="55A6C944" w:rsidR="008D3E1C" w:rsidRDefault="008D3E1C" w:rsidP="00A43655">
      <w:r>
        <w:t xml:space="preserve">Treatment courts are an accountability-driven approach that combines rigorous supervision and judicial oversight with evidence-based substance use and mental health treatment. </w:t>
      </w:r>
      <w:r w:rsidR="00660AEA" w:rsidRPr="00660AEA">
        <w:t>Their impact extends far beyond reducing crime. Treatment courts save lives, strengthen families, improve employment and housing stability, and free up law enforcement to focus on community safety.</w:t>
      </w:r>
    </w:p>
    <w:p w14:paraId="62AA1368" w14:textId="0AC13E62" w:rsidR="008D3E1C" w:rsidRPr="00111AEB" w:rsidRDefault="008D3E1C" w:rsidP="00A43655"/>
    <w:p w14:paraId="7FCC7C78" w14:textId="4EEFF5B8" w:rsidR="00521154" w:rsidRPr="00A0074F" w:rsidRDefault="00660AEA" w:rsidP="00521154">
      <w:r>
        <w:t>May</w:t>
      </w:r>
      <w:r w:rsidR="00A43655" w:rsidRPr="00111AEB">
        <w:t xml:space="preserve"> is National Treatment Court Month and the perfect time to </w:t>
      </w:r>
      <w:r>
        <w:t xml:space="preserve">share the many ways our </w:t>
      </w:r>
      <w:r w:rsidR="00A43655" w:rsidRPr="00A0074F">
        <w:t xml:space="preserve">treatment court </w:t>
      </w:r>
      <w:r>
        <w:t>is making a positive impact on the community.</w:t>
      </w:r>
    </w:p>
    <w:p w14:paraId="368DA5F2" w14:textId="77777777" w:rsidR="0090261D" w:rsidRDefault="0090261D" w:rsidP="00521154"/>
    <w:p w14:paraId="62D00BE1" w14:textId="06D50E2E" w:rsidR="00521154" w:rsidRPr="00111AEB" w:rsidRDefault="00521154" w:rsidP="00521154">
      <w:r w:rsidRPr="00111AEB">
        <w:t xml:space="preserve">[Insert a brief graduate success story. Example: Several years ago, a young woman entered our treatment court. After years of struggling with a substance use disorder, she resorted to stealing to support her addiction. She was arrested numerous times, but nothing changed. She was facing years in prison when she got the chance to participate in our program, where she met regularly with a case manager and received rigorous treatment and counseling. With the help of the court team, she began to put her life back together. While </w:t>
      </w:r>
      <w:proofErr w:type="gramStart"/>
      <w:r w:rsidRPr="00111AEB">
        <w:t>in</w:t>
      </w:r>
      <w:proofErr w:type="gramEnd"/>
      <w:r w:rsidRPr="00111AEB">
        <w:t xml:space="preserve"> the program, we helped her enroll in college and find a job. She completed the treatment court program and went on to get her bachelor’s degree and reconnect with her family. Today, she is happy, healthy, employed, and contributing to our community.]</w:t>
      </w:r>
    </w:p>
    <w:p w14:paraId="626497C5" w14:textId="77777777" w:rsidR="00521154" w:rsidRPr="00111AEB" w:rsidRDefault="00521154" w:rsidP="00521154"/>
    <w:p w14:paraId="39C58B5A" w14:textId="431DF8B2" w:rsidR="002A7147" w:rsidRPr="00A0074F" w:rsidRDefault="00521154" w:rsidP="00521154">
      <w:r w:rsidRPr="00111AEB">
        <w:t xml:space="preserve">This </w:t>
      </w:r>
      <w:r w:rsidR="00D924F2">
        <w:t xml:space="preserve">is just one of </w:t>
      </w:r>
      <w:r w:rsidRPr="00A0074F">
        <w:t xml:space="preserve">thousands </w:t>
      </w:r>
      <w:r w:rsidR="00D924F2">
        <w:t xml:space="preserve">of examples illustrating the impact of </w:t>
      </w:r>
      <w:r w:rsidR="00660AEA">
        <w:t>treatment courts</w:t>
      </w:r>
      <w:r w:rsidRPr="00111AEB">
        <w:t>.</w:t>
      </w:r>
      <w:r w:rsidR="00660AEA">
        <w:t xml:space="preserve"> </w:t>
      </w:r>
      <w:proofErr w:type="gramStart"/>
      <w:r w:rsidR="001918F3">
        <w:t>And research</w:t>
      </w:r>
      <w:r w:rsidR="00D924F2">
        <w:t xml:space="preserve"> tells the same story: </w:t>
      </w:r>
      <w:r w:rsidR="001918F3">
        <w:t>T</w:t>
      </w:r>
      <w:r w:rsidR="002A7147" w:rsidRPr="00A0074F">
        <w:t>he</w:t>
      </w:r>
      <w:proofErr w:type="gramEnd"/>
      <w:r w:rsidR="002A7147" w:rsidRPr="00A0074F">
        <w:t xml:space="preserve"> largest and most comprehensive multi-site study ever conducted on treatment courts found reductions in crime averaging 58% and savings of </w:t>
      </w:r>
      <w:r w:rsidR="002F585E" w:rsidRPr="00A0074F">
        <w:t xml:space="preserve">more than </w:t>
      </w:r>
      <w:r w:rsidR="002A7147" w:rsidRPr="00A0074F">
        <w:t>$</w:t>
      </w:r>
      <w:r w:rsidR="002F585E" w:rsidRPr="00A0074F">
        <w:t>6</w:t>
      </w:r>
      <w:r w:rsidR="002A7147" w:rsidRPr="00A0074F">
        <w:t>,000 for every individual served</w:t>
      </w:r>
      <w:r w:rsidRPr="00A0074F">
        <w:t xml:space="preserve">. </w:t>
      </w:r>
      <w:r w:rsidR="00D40BDD">
        <w:t>Researchers have</w:t>
      </w:r>
      <w:r w:rsidR="001918F3">
        <w:t xml:space="preserve"> also</w:t>
      </w:r>
      <w:r w:rsidR="00D40BDD">
        <w:t xml:space="preserve"> found that treatment courts produce significant</w:t>
      </w:r>
      <w:r w:rsidR="002A7147" w:rsidRPr="00A0074F">
        <w:t xml:space="preserve"> </w:t>
      </w:r>
      <w:r w:rsidRPr="00A0074F">
        <w:t>improve</w:t>
      </w:r>
      <w:r w:rsidR="00D40BDD">
        <w:t>ments in</w:t>
      </w:r>
      <w:r w:rsidRPr="00A0074F">
        <w:t xml:space="preserve"> education, employment, housing, financial stability, and family reunification. </w:t>
      </w:r>
    </w:p>
    <w:p w14:paraId="4269BA63" w14:textId="77777777" w:rsidR="002A7147" w:rsidRPr="00A0074F" w:rsidRDefault="002A7147" w:rsidP="00521154"/>
    <w:p w14:paraId="0F3FFE97" w14:textId="38C6DB9D" w:rsidR="0090261D" w:rsidRDefault="00521154" w:rsidP="0090261D">
      <w:r w:rsidRPr="00A0074F">
        <w:t xml:space="preserve">Treatment courts </w:t>
      </w:r>
      <w:r w:rsidR="002A7147" w:rsidRPr="00A0074F">
        <w:t>are our most effective</w:t>
      </w:r>
      <w:r w:rsidRPr="00A0074F">
        <w:t xml:space="preserve"> approach </w:t>
      </w:r>
      <w:r w:rsidR="001918F3">
        <w:t>at</w:t>
      </w:r>
      <w:r w:rsidR="001918F3" w:rsidRPr="00A0074F">
        <w:t xml:space="preserve"> </w:t>
      </w:r>
      <w:r w:rsidRPr="00A0074F">
        <w:t xml:space="preserve">the </w:t>
      </w:r>
      <w:r w:rsidR="00D40BDD">
        <w:t xml:space="preserve">intersection of </w:t>
      </w:r>
      <w:r w:rsidRPr="00A0074F">
        <w:t>addiction</w:t>
      </w:r>
      <w:r w:rsidR="00D40BDD">
        <w:t>, mental health,</w:t>
      </w:r>
      <w:r w:rsidR="002A7147" w:rsidRPr="00A0074F">
        <w:t xml:space="preserve"> and justice involvement</w:t>
      </w:r>
      <w:r w:rsidRPr="00A0074F">
        <w:t>. This year’s National Treatment Court Month should</w:t>
      </w:r>
      <w:r w:rsidR="00D40BDD">
        <w:t xml:space="preserve"> serve as a call to action to expand access to this </w:t>
      </w:r>
      <w:r w:rsidRPr="00A0074F">
        <w:t xml:space="preserve">proven </w:t>
      </w:r>
      <w:r w:rsidR="00D40BDD">
        <w:t>community-</w:t>
      </w:r>
      <w:r w:rsidR="001918F3">
        <w:t>based</w:t>
      </w:r>
      <w:r w:rsidR="00D40BDD">
        <w:t xml:space="preserve"> </w:t>
      </w:r>
      <w:r w:rsidRPr="00A0074F">
        <w:t>solution</w:t>
      </w:r>
      <w:r w:rsidR="00660AEA">
        <w:t xml:space="preserve">. Because when </w:t>
      </w:r>
      <w:r w:rsidR="0090261D" w:rsidRPr="001A5AA1">
        <w:t xml:space="preserve">one person, family, and community </w:t>
      </w:r>
      <w:proofErr w:type="gramStart"/>
      <w:r w:rsidR="0090261D" w:rsidRPr="001A5AA1">
        <w:t>rises</w:t>
      </w:r>
      <w:proofErr w:type="gramEnd"/>
      <w:r w:rsidR="0090261D" w:rsidRPr="001A5AA1">
        <w:t>, we all rise.</w:t>
      </w:r>
    </w:p>
    <w:p w14:paraId="6AF0CD55" w14:textId="77777777" w:rsidR="0090261D" w:rsidRPr="00A0074F" w:rsidRDefault="0090261D" w:rsidP="00521154"/>
    <w:sectPr w:rsidR="0090261D" w:rsidRPr="00A007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91CE" w14:textId="77777777" w:rsidR="004B7A90" w:rsidRDefault="004B7A90" w:rsidP="0043392F">
      <w:r>
        <w:separator/>
      </w:r>
    </w:p>
  </w:endnote>
  <w:endnote w:type="continuationSeparator" w:id="0">
    <w:p w14:paraId="0383FA63" w14:textId="77777777" w:rsidR="004B7A90" w:rsidRDefault="004B7A90" w:rsidP="0043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8AAF" w14:textId="77777777" w:rsidR="004B7A90" w:rsidRDefault="004B7A90" w:rsidP="0043392F">
      <w:r>
        <w:separator/>
      </w:r>
    </w:p>
  </w:footnote>
  <w:footnote w:type="continuationSeparator" w:id="0">
    <w:p w14:paraId="375FF849" w14:textId="77777777" w:rsidR="004B7A90" w:rsidRDefault="004B7A90" w:rsidP="0043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EA4B" w14:textId="5D400DFE" w:rsidR="000E469C" w:rsidRDefault="000E469C">
    <w:pPr>
      <w:pStyle w:val="Header"/>
    </w:pPr>
    <w:r>
      <w:rPr>
        <w:noProof/>
      </w:rPr>
      <w:drawing>
        <wp:inline distT="0" distB="0" distL="0" distR="0" wp14:anchorId="7D65B3AB" wp14:editId="41AAA4A0">
          <wp:extent cx="2026229" cy="623455"/>
          <wp:effectExtent l="0" t="0" r="0" b="5715"/>
          <wp:docPr id="172412337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337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9949" cy="627677"/>
                  </a:xfrm>
                  <a:prstGeom prst="rect">
                    <a:avLst/>
                  </a:prstGeom>
                </pic:spPr>
              </pic:pic>
            </a:graphicData>
          </a:graphic>
        </wp:inline>
      </w:drawing>
    </w:r>
  </w:p>
  <w:p w14:paraId="56875561" w14:textId="77777777" w:rsidR="000E469C" w:rsidRDefault="000E4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2F"/>
    <w:rsid w:val="00013CC4"/>
    <w:rsid w:val="000A7E5F"/>
    <w:rsid w:val="000E469C"/>
    <w:rsid w:val="000F0F14"/>
    <w:rsid w:val="00111AEB"/>
    <w:rsid w:val="001918F3"/>
    <w:rsid w:val="001E130D"/>
    <w:rsid w:val="001F1673"/>
    <w:rsid w:val="002A7147"/>
    <w:rsid w:val="002F585E"/>
    <w:rsid w:val="002F777B"/>
    <w:rsid w:val="003E2051"/>
    <w:rsid w:val="0041740C"/>
    <w:rsid w:val="00420AA5"/>
    <w:rsid w:val="0043392F"/>
    <w:rsid w:val="00441BF3"/>
    <w:rsid w:val="00492CBB"/>
    <w:rsid w:val="004B7A90"/>
    <w:rsid w:val="0050417F"/>
    <w:rsid w:val="00521154"/>
    <w:rsid w:val="005E7838"/>
    <w:rsid w:val="00622D49"/>
    <w:rsid w:val="00660AEA"/>
    <w:rsid w:val="006A6A0D"/>
    <w:rsid w:val="006E2499"/>
    <w:rsid w:val="006F621C"/>
    <w:rsid w:val="00760C28"/>
    <w:rsid w:val="00772BAF"/>
    <w:rsid w:val="00880571"/>
    <w:rsid w:val="008D3E1C"/>
    <w:rsid w:val="0090261D"/>
    <w:rsid w:val="00925296"/>
    <w:rsid w:val="00984624"/>
    <w:rsid w:val="00997137"/>
    <w:rsid w:val="009A6D1D"/>
    <w:rsid w:val="00A0074F"/>
    <w:rsid w:val="00A014C6"/>
    <w:rsid w:val="00A43655"/>
    <w:rsid w:val="00A44F47"/>
    <w:rsid w:val="00A6204F"/>
    <w:rsid w:val="00AE7489"/>
    <w:rsid w:val="00B16E0E"/>
    <w:rsid w:val="00BA6788"/>
    <w:rsid w:val="00C10AA4"/>
    <w:rsid w:val="00C27D1B"/>
    <w:rsid w:val="00C838B7"/>
    <w:rsid w:val="00D40BDD"/>
    <w:rsid w:val="00D924F2"/>
    <w:rsid w:val="00D96FD6"/>
    <w:rsid w:val="00DA5B4A"/>
    <w:rsid w:val="00DE7E85"/>
    <w:rsid w:val="00E71260"/>
    <w:rsid w:val="00ED5F52"/>
    <w:rsid w:val="00F15AF4"/>
    <w:rsid w:val="00F204F7"/>
    <w:rsid w:val="00F22365"/>
    <w:rsid w:val="00F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BFA24"/>
  <w15:chartTrackingRefBased/>
  <w15:docId w15:val="{81EFE018-B2F0-4453-BE2C-0CC7123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2F"/>
  </w:style>
  <w:style w:type="paragraph" w:styleId="Heading1">
    <w:name w:val="heading 1"/>
    <w:basedOn w:val="Normal"/>
    <w:next w:val="Normal"/>
    <w:link w:val="Heading1Char"/>
    <w:uiPriority w:val="9"/>
    <w:qFormat/>
    <w:rsid w:val="001E130D"/>
    <w:pPr>
      <w:keepNext/>
      <w:keepLines/>
      <w:spacing w:before="240"/>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0D"/>
    <w:rPr>
      <w:rFonts w:ascii="Arial" w:eastAsiaTheme="majorEastAsia" w:hAnsi="Arial" w:cstheme="majorBidi"/>
      <w:b/>
      <w:sz w:val="24"/>
      <w:szCs w:val="32"/>
    </w:rPr>
  </w:style>
  <w:style w:type="paragraph" w:styleId="Header">
    <w:name w:val="header"/>
    <w:basedOn w:val="Normal"/>
    <w:link w:val="HeaderChar"/>
    <w:uiPriority w:val="99"/>
    <w:unhideWhenUsed/>
    <w:rsid w:val="0043392F"/>
    <w:pPr>
      <w:tabs>
        <w:tab w:val="center" w:pos="4680"/>
        <w:tab w:val="right" w:pos="9360"/>
      </w:tabs>
    </w:pPr>
  </w:style>
  <w:style w:type="character" w:customStyle="1" w:styleId="HeaderChar">
    <w:name w:val="Header Char"/>
    <w:basedOn w:val="DefaultParagraphFont"/>
    <w:link w:val="Header"/>
    <w:uiPriority w:val="99"/>
    <w:rsid w:val="0043392F"/>
  </w:style>
  <w:style w:type="paragraph" w:styleId="Footer">
    <w:name w:val="footer"/>
    <w:basedOn w:val="Normal"/>
    <w:link w:val="FooterChar"/>
    <w:uiPriority w:val="99"/>
    <w:unhideWhenUsed/>
    <w:rsid w:val="0043392F"/>
    <w:pPr>
      <w:tabs>
        <w:tab w:val="center" w:pos="4680"/>
        <w:tab w:val="right" w:pos="9360"/>
      </w:tabs>
    </w:pPr>
  </w:style>
  <w:style w:type="character" w:customStyle="1" w:styleId="FooterChar">
    <w:name w:val="Footer Char"/>
    <w:basedOn w:val="DefaultParagraphFont"/>
    <w:link w:val="Footer"/>
    <w:uiPriority w:val="99"/>
    <w:rsid w:val="0043392F"/>
  </w:style>
  <w:style w:type="character" w:styleId="CommentReference">
    <w:name w:val="annotation reference"/>
    <w:basedOn w:val="DefaultParagraphFont"/>
    <w:uiPriority w:val="99"/>
    <w:semiHidden/>
    <w:unhideWhenUsed/>
    <w:rsid w:val="00F204F7"/>
    <w:rPr>
      <w:sz w:val="16"/>
      <w:szCs w:val="16"/>
    </w:rPr>
  </w:style>
  <w:style w:type="paragraph" w:styleId="CommentText">
    <w:name w:val="annotation text"/>
    <w:basedOn w:val="Normal"/>
    <w:link w:val="CommentTextChar"/>
    <w:uiPriority w:val="99"/>
    <w:unhideWhenUsed/>
    <w:rsid w:val="00F204F7"/>
    <w:rPr>
      <w:sz w:val="20"/>
      <w:szCs w:val="20"/>
    </w:rPr>
  </w:style>
  <w:style w:type="character" w:customStyle="1" w:styleId="CommentTextChar">
    <w:name w:val="Comment Text Char"/>
    <w:basedOn w:val="DefaultParagraphFont"/>
    <w:link w:val="CommentText"/>
    <w:uiPriority w:val="99"/>
    <w:rsid w:val="00F204F7"/>
    <w:rPr>
      <w:sz w:val="20"/>
      <w:szCs w:val="20"/>
    </w:rPr>
  </w:style>
  <w:style w:type="paragraph" w:styleId="Revision">
    <w:name w:val="Revision"/>
    <w:hidden/>
    <w:uiPriority w:val="99"/>
    <w:semiHidden/>
    <w:rsid w:val="00772BAF"/>
  </w:style>
  <w:style w:type="paragraph" w:styleId="CommentSubject">
    <w:name w:val="annotation subject"/>
    <w:basedOn w:val="CommentText"/>
    <w:next w:val="CommentText"/>
    <w:link w:val="CommentSubjectChar"/>
    <w:uiPriority w:val="99"/>
    <w:semiHidden/>
    <w:unhideWhenUsed/>
    <w:rsid w:val="00441BF3"/>
    <w:rPr>
      <w:b/>
      <w:bCs/>
    </w:rPr>
  </w:style>
  <w:style w:type="character" w:customStyle="1" w:styleId="CommentSubjectChar">
    <w:name w:val="Comment Subject Char"/>
    <w:basedOn w:val="CommentTextChar"/>
    <w:link w:val="CommentSubject"/>
    <w:uiPriority w:val="99"/>
    <w:semiHidden/>
    <w:rsid w:val="00441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08B7AA885F8488EA4684AFD16B2E0" ma:contentTypeVersion="16" ma:contentTypeDescription="Create a new document." ma:contentTypeScope="" ma:versionID="a44782b49d63b14106b31bb68234925f">
  <xsd:schema xmlns:xsd="http://www.w3.org/2001/XMLSchema" xmlns:xs="http://www.w3.org/2001/XMLSchema" xmlns:p="http://schemas.microsoft.com/office/2006/metadata/properties" xmlns:ns2="c4422394-df10-4ee1-9d6c-269a2ede9d05" xmlns:ns3="a40b18b5-92db-4df7-acaf-9f221fc3d511" targetNamespace="http://schemas.microsoft.com/office/2006/metadata/properties" ma:root="true" ma:fieldsID="757d312ca490a44e642ce026d8f4bbd3" ns2:_="" ns3:_="">
    <xsd:import namespace="c4422394-df10-4ee1-9d6c-269a2ede9d05"/>
    <xsd:import namespace="a40b18b5-92db-4df7-acaf-9f221fc3d5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2394-df10-4ee1-9d6c-269a2ede9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509385-6d10-4645-9c0c-e66aa172fa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b18b5-92db-4df7-acaf-9f221fc3d5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59763e-c948-461e-96e6-5800bc2e8460}" ma:internalName="TaxCatchAll" ma:showField="CatchAllData" ma:web="a40b18b5-92db-4df7-acaf-9f221fc3d5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22394-df10-4ee1-9d6c-269a2ede9d05">
      <Terms xmlns="http://schemas.microsoft.com/office/infopath/2007/PartnerControls"/>
    </lcf76f155ced4ddcb4097134ff3c332f>
    <TaxCatchAll xmlns="a40b18b5-92db-4df7-acaf-9f221fc3d511" xsi:nil="true"/>
  </documentManagement>
</p:properties>
</file>

<file path=customXml/itemProps1.xml><?xml version="1.0" encoding="utf-8"?>
<ds:datastoreItem xmlns:ds="http://schemas.openxmlformats.org/officeDocument/2006/customXml" ds:itemID="{E3F34E18-CC0B-4938-9936-7F582EE4B910}">
  <ds:schemaRefs>
    <ds:schemaRef ds:uri="http://schemas.microsoft.com/sharepoint/v3/contenttype/forms"/>
  </ds:schemaRefs>
</ds:datastoreItem>
</file>

<file path=customXml/itemProps2.xml><?xml version="1.0" encoding="utf-8"?>
<ds:datastoreItem xmlns:ds="http://schemas.openxmlformats.org/officeDocument/2006/customXml" ds:itemID="{E6D4AB9D-C578-495D-8835-CF7E91F1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2394-df10-4ee1-9d6c-269a2ede9d05"/>
    <ds:schemaRef ds:uri="a40b18b5-92db-4df7-acaf-9f221fc3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1148D-2EE1-4B24-852F-A10A8A45DFA3}">
  <ds:schemaRefs>
    <ds:schemaRef ds:uri="http://schemas.microsoft.com/office/2006/metadata/properties"/>
    <ds:schemaRef ds:uri="http://schemas.microsoft.com/office/infopath/2007/PartnerControls"/>
    <ds:schemaRef ds:uri="c4422394-df10-4ee1-9d6c-269a2ede9d05"/>
    <ds:schemaRef ds:uri="a40b18b5-92db-4df7-acaf-9f221fc3d5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Glisson</dc:creator>
  <cp:keywords/>
  <dc:description/>
  <cp:lastModifiedBy>Brooke Glisson</cp:lastModifiedBy>
  <cp:revision>2</cp:revision>
  <dcterms:created xsi:type="dcterms:W3CDTF">2026-03-25T13:52:00Z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0x010100E2908B7AA885F8488EA4684AFD16B2E0</vt:lpwstr>
  </property>
  <property fmtid="{D5CDD505-2E9C-101B-9397-08002B2CF9AE}" pid="3" name="MediaServiceImageTags">
    <vt:lpwstr/>
  </property>
</Properties>
</file>