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5EA389" w14:textId="33235E1F" w:rsidR="00B34BE1" w:rsidRPr="0059074D" w:rsidRDefault="00465B71" w:rsidP="00465B71">
      <w:pPr>
        <w:jc w:val="center"/>
        <w:rPr>
          <w:rFonts w:ascii="Arial" w:hAnsi="Arial" w:cs="Arial"/>
          <w:b/>
          <w:bCs/>
          <w:color w:val="00215B"/>
          <w:sz w:val="24"/>
          <w:szCs w:val="24"/>
        </w:rPr>
      </w:pPr>
      <w:r w:rsidRPr="0059074D">
        <w:rPr>
          <w:rFonts w:ascii="Arial" w:hAnsi="Arial" w:cs="Arial"/>
          <w:b/>
          <w:bCs/>
          <w:color w:val="00215B"/>
          <w:sz w:val="24"/>
          <w:szCs w:val="24"/>
        </w:rPr>
        <w:t>Sample Social Media</w:t>
      </w:r>
      <w:r w:rsidR="00FF1690" w:rsidRPr="0059074D">
        <w:rPr>
          <w:rFonts w:ascii="Arial" w:hAnsi="Arial" w:cs="Arial"/>
          <w:b/>
          <w:bCs/>
          <w:color w:val="00215B"/>
          <w:sz w:val="24"/>
          <w:szCs w:val="24"/>
        </w:rPr>
        <w:t xml:space="preserve"> for Veterans Day</w:t>
      </w:r>
    </w:p>
    <w:p w14:paraId="64A4371A" w14:textId="77777777" w:rsidR="00465B71" w:rsidRDefault="00465B71" w:rsidP="00465B71">
      <w:pPr>
        <w:jc w:val="center"/>
      </w:pPr>
    </w:p>
    <w:p w14:paraId="3B1C25A2" w14:textId="2DDEABED" w:rsidR="00465B71" w:rsidRPr="0059074D" w:rsidRDefault="00465B71" w:rsidP="00465B71">
      <w:pPr>
        <w:rPr>
          <w:rFonts w:ascii="Georgia" w:hAnsi="Georgia"/>
          <w:sz w:val="20"/>
          <w:szCs w:val="20"/>
        </w:rPr>
      </w:pPr>
      <w:r w:rsidRPr="0059074D">
        <w:rPr>
          <w:rFonts w:ascii="Georgia" w:hAnsi="Georgia"/>
          <w:sz w:val="20"/>
          <w:szCs w:val="20"/>
        </w:rPr>
        <w:t xml:space="preserve">Below are some suggestions for promoting your treatment court and its role serving veterans leading up to and around Veterans Day. </w:t>
      </w:r>
      <w:r w:rsidR="00443CD2" w:rsidRPr="0059074D">
        <w:rPr>
          <w:rFonts w:ascii="Georgia" w:hAnsi="Georgia"/>
          <w:b/>
          <w:bCs/>
          <w:sz w:val="20"/>
          <w:szCs w:val="20"/>
        </w:rPr>
        <w:t>Remember to include photos or other images wherever possible, as this will</w:t>
      </w:r>
      <w:r w:rsidR="008F6B3F" w:rsidRPr="0059074D">
        <w:rPr>
          <w:rFonts w:ascii="Georgia" w:hAnsi="Georgia"/>
          <w:b/>
          <w:bCs/>
          <w:sz w:val="20"/>
          <w:szCs w:val="20"/>
        </w:rPr>
        <w:t xml:space="preserve"> significantly increase interaction with your posts.</w:t>
      </w:r>
      <w:r w:rsidR="0059074D">
        <w:rPr>
          <w:rFonts w:ascii="Georgia" w:hAnsi="Georgia"/>
          <w:b/>
          <w:bCs/>
          <w:sz w:val="20"/>
          <w:szCs w:val="20"/>
        </w:rPr>
        <w:t xml:space="preserve"> </w:t>
      </w:r>
      <w:r w:rsidR="0059074D">
        <w:rPr>
          <w:rFonts w:ascii="Georgia" w:hAnsi="Georgia"/>
          <w:sz w:val="20"/>
          <w:szCs w:val="20"/>
        </w:rPr>
        <w:t xml:space="preserve">You can also like and share social media from our </w:t>
      </w:r>
      <w:hyperlink r:id="rId6" w:history="1">
        <w:r w:rsidR="0059074D" w:rsidRPr="00CA0FED">
          <w:rPr>
            <w:rStyle w:val="Hyperlink"/>
            <w:rFonts w:ascii="Georgia" w:hAnsi="Georgia"/>
            <w:sz w:val="20"/>
            <w:szCs w:val="20"/>
          </w:rPr>
          <w:t>All Rise Facebook</w:t>
        </w:r>
      </w:hyperlink>
      <w:r w:rsidR="0059074D">
        <w:rPr>
          <w:rFonts w:ascii="Georgia" w:hAnsi="Georgia"/>
          <w:sz w:val="20"/>
          <w:szCs w:val="20"/>
        </w:rPr>
        <w:t xml:space="preserve"> </w:t>
      </w:r>
      <w:r w:rsidR="00F94583">
        <w:rPr>
          <w:rFonts w:ascii="Georgia" w:hAnsi="Georgia"/>
          <w:sz w:val="20"/>
          <w:szCs w:val="20"/>
        </w:rPr>
        <w:t xml:space="preserve">and </w:t>
      </w:r>
      <w:hyperlink r:id="rId7" w:history="1">
        <w:r w:rsidR="00F94583" w:rsidRPr="00300B65">
          <w:rPr>
            <w:rStyle w:val="Hyperlink"/>
            <w:rFonts w:ascii="Georgia" w:hAnsi="Georgia"/>
            <w:sz w:val="20"/>
            <w:szCs w:val="20"/>
          </w:rPr>
          <w:t>All Rise Instagram</w:t>
        </w:r>
      </w:hyperlink>
      <w:r w:rsidR="00F94583">
        <w:rPr>
          <w:rFonts w:ascii="Georgia" w:hAnsi="Georgia"/>
          <w:sz w:val="20"/>
          <w:szCs w:val="20"/>
        </w:rPr>
        <w:t xml:space="preserve"> </w:t>
      </w:r>
      <w:r w:rsidR="0059074D">
        <w:rPr>
          <w:rFonts w:ascii="Georgia" w:hAnsi="Georgia"/>
          <w:sz w:val="20"/>
          <w:szCs w:val="20"/>
        </w:rPr>
        <w:t>accounts.</w:t>
      </w:r>
    </w:p>
    <w:p w14:paraId="06CC30A0" w14:textId="77777777" w:rsidR="00465B71" w:rsidRPr="0059074D" w:rsidRDefault="00465B71" w:rsidP="00465B71">
      <w:pPr>
        <w:rPr>
          <w:rFonts w:ascii="Georgia" w:hAnsi="Georgia"/>
          <w:sz w:val="20"/>
          <w:szCs w:val="20"/>
        </w:rPr>
      </w:pPr>
    </w:p>
    <w:p w14:paraId="705000E5" w14:textId="77777777" w:rsidR="0059074D" w:rsidRPr="0059074D" w:rsidRDefault="0059074D" w:rsidP="00100920">
      <w:pPr>
        <w:jc w:val="center"/>
        <w:rPr>
          <w:rFonts w:ascii="Georgia" w:hAnsi="Georgia"/>
          <w:b/>
          <w:bCs/>
          <w:sz w:val="20"/>
          <w:szCs w:val="20"/>
        </w:rPr>
      </w:pPr>
    </w:p>
    <w:p w14:paraId="413430FC" w14:textId="5C6380C6" w:rsidR="00100920" w:rsidRPr="0059074D" w:rsidRDefault="00100920" w:rsidP="00100920">
      <w:pPr>
        <w:jc w:val="center"/>
        <w:rPr>
          <w:rFonts w:ascii="Arial" w:hAnsi="Arial" w:cs="Arial"/>
          <w:b/>
          <w:bCs/>
          <w:color w:val="00215B"/>
        </w:rPr>
      </w:pPr>
      <w:r w:rsidRPr="0059074D">
        <w:rPr>
          <w:rFonts w:ascii="Arial" w:hAnsi="Arial" w:cs="Arial"/>
          <w:b/>
          <w:bCs/>
          <w:color w:val="00215B"/>
        </w:rPr>
        <w:t>Facebook</w:t>
      </w:r>
    </w:p>
    <w:p w14:paraId="08D4A50A" w14:textId="77777777" w:rsidR="00100920" w:rsidRPr="0059074D" w:rsidRDefault="00100920" w:rsidP="00465B71">
      <w:pPr>
        <w:rPr>
          <w:rFonts w:ascii="Georgia" w:hAnsi="Georgia"/>
          <w:b/>
          <w:bCs/>
          <w:sz w:val="20"/>
          <w:szCs w:val="20"/>
        </w:rPr>
      </w:pPr>
    </w:p>
    <w:p w14:paraId="510E55C9" w14:textId="0A480AD8" w:rsidR="00465B71" w:rsidRPr="0059074D" w:rsidRDefault="00465B71" w:rsidP="00465B71">
      <w:pPr>
        <w:rPr>
          <w:rFonts w:ascii="Georgia" w:hAnsi="Georgia"/>
          <w:b/>
          <w:bCs/>
          <w:sz w:val="20"/>
          <w:szCs w:val="20"/>
        </w:rPr>
      </w:pPr>
      <w:r w:rsidRPr="0059074D">
        <w:rPr>
          <w:rFonts w:ascii="Georgia" w:hAnsi="Georgia"/>
          <w:b/>
          <w:bCs/>
          <w:sz w:val="20"/>
          <w:szCs w:val="20"/>
        </w:rPr>
        <w:t>Sample 1</w:t>
      </w:r>
    </w:p>
    <w:p w14:paraId="6CB0E235" w14:textId="4CA0CFCB" w:rsidR="00465B71" w:rsidRPr="0059074D" w:rsidRDefault="00542B05" w:rsidP="00465B71">
      <w:pPr>
        <w:rPr>
          <w:rFonts w:ascii="Georgia" w:hAnsi="Georgia"/>
          <w:sz w:val="20"/>
          <w:szCs w:val="20"/>
        </w:rPr>
      </w:pPr>
      <w:r>
        <w:rPr>
          <w:rFonts w:ascii="Georgia" w:hAnsi="Georgia"/>
          <w:sz w:val="20"/>
          <w:szCs w:val="20"/>
        </w:rPr>
        <w:t>#</w:t>
      </w:r>
      <w:r w:rsidR="00465B71" w:rsidRPr="0059074D">
        <w:rPr>
          <w:rFonts w:ascii="Georgia" w:hAnsi="Georgia"/>
          <w:sz w:val="20"/>
          <w:szCs w:val="20"/>
        </w:rPr>
        <w:t>VeteransDay is when we honor the service and sacrifice of all who have served in our military. The [treatment court] serve</w:t>
      </w:r>
      <w:r w:rsidR="00ED1AA8" w:rsidRPr="0059074D">
        <w:rPr>
          <w:rFonts w:ascii="Georgia" w:hAnsi="Georgia"/>
          <w:sz w:val="20"/>
          <w:szCs w:val="20"/>
        </w:rPr>
        <w:t>s</w:t>
      </w:r>
      <w:r w:rsidR="00465B71" w:rsidRPr="0059074D">
        <w:rPr>
          <w:rFonts w:ascii="Georgia" w:hAnsi="Georgia"/>
          <w:sz w:val="20"/>
          <w:szCs w:val="20"/>
        </w:rPr>
        <w:t xml:space="preserve"> those who have served us by providing treatment, accountability, and wraparound services to veterans who become involved in the justice system due to substance use and mental health issues such as trauma, </w:t>
      </w:r>
      <w:r w:rsidR="00300B65">
        <w:rPr>
          <w:rFonts w:ascii="Georgia" w:hAnsi="Georgia"/>
          <w:sz w:val="20"/>
          <w:szCs w:val="20"/>
        </w:rPr>
        <w:t>PTSD</w:t>
      </w:r>
      <w:r w:rsidR="00465B71" w:rsidRPr="0059074D">
        <w:rPr>
          <w:rFonts w:ascii="Georgia" w:hAnsi="Georgia"/>
          <w:sz w:val="20"/>
          <w:szCs w:val="20"/>
        </w:rPr>
        <w:t xml:space="preserve">, and brain injury. We connect them with the treatment and resources they’ve earned so that they can continue to be a vital part of our community here in [location]. </w:t>
      </w:r>
    </w:p>
    <w:p w14:paraId="44561589" w14:textId="77777777" w:rsidR="00465B71" w:rsidRPr="0059074D" w:rsidRDefault="00465B71" w:rsidP="00465B71">
      <w:pPr>
        <w:rPr>
          <w:rFonts w:ascii="Georgia" w:hAnsi="Georgia"/>
          <w:sz w:val="20"/>
          <w:szCs w:val="20"/>
        </w:rPr>
      </w:pPr>
    </w:p>
    <w:p w14:paraId="4B62E51A" w14:textId="082E093C" w:rsidR="00465B71" w:rsidRPr="0059074D" w:rsidRDefault="00465B71" w:rsidP="00465B71">
      <w:pPr>
        <w:rPr>
          <w:rFonts w:ascii="Georgia" w:hAnsi="Georgia"/>
          <w:sz w:val="20"/>
          <w:szCs w:val="20"/>
        </w:rPr>
      </w:pPr>
      <w:r w:rsidRPr="0059074D">
        <w:rPr>
          <w:rFonts w:ascii="Georgia" w:hAnsi="Georgia"/>
          <w:sz w:val="20"/>
          <w:szCs w:val="20"/>
        </w:rPr>
        <w:t>Wherever you are this Veterans Day, take a moment to remember and honor our veterans and their families and the great sacrifices the</w:t>
      </w:r>
      <w:r w:rsidR="00300B65">
        <w:rPr>
          <w:rFonts w:ascii="Georgia" w:hAnsi="Georgia"/>
          <w:sz w:val="20"/>
          <w:szCs w:val="20"/>
        </w:rPr>
        <w:t>y’</w:t>
      </w:r>
      <w:r w:rsidRPr="0059074D">
        <w:rPr>
          <w:rFonts w:ascii="Georgia" w:hAnsi="Georgia"/>
          <w:sz w:val="20"/>
          <w:szCs w:val="20"/>
        </w:rPr>
        <w:t xml:space="preserve">ve made in service to our nation. </w:t>
      </w:r>
    </w:p>
    <w:p w14:paraId="0263BC35" w14:textId="77777777" w:rsidR="00465B71" w:rsidRPr="0059074D" w:rsidRDefault="00465B71" w:rsidP="00465B71">
      <w:pPr>
        <w:rPr>
          <w:rFonts w:ascii="Georgia" w:hAnsi="Georgia"/>
          <w:sz w:val="20"/>
          <w:szCs w:val="20"/>
        </w:rPr>
      </w:pPr>
    </w:p>
    <w:p w14:paraId="45FE9FEC" w14:textId="74A1A0CE" w:rsidR="00465B71" w:rsidRPr="0059074D" w:rsidRDefault="00465B71" w:rsidP="00465B71">
      <w:pPr>
        <w:rPr>
          <w:rFonts w:ascii="Georgia" w:hAnsi="Georgia"/>
          <w:b/>
          <w:bCs/>
          <w:sz w:val="20"/>
          <w:szCs w:val="20"/>
        </w:rPr>
      </w:pPr>
      <w:r w:rsidRPr="0059074D">
        <w:rPr>
          <w:rFonts w:ascii="Georgia" w:hAnsi="Georgia"/>
          <w:b/>
          <w:bCs/>
          <w:sz w:val="20"/>
          <w:szCs w:val="20"/>
        </w:rPr>
        <w:t>Sample 2</w:t>
      </w:r>
    </w:p>
    <w:p w14:paraId="403CEF26" w14:textId="3A57225B" w:rsidR="00465B71" w:rsidRPr="0059074D" w:rsidRDefault="00465B71" w:rsidP="00465B71">
      <w:pPr>
        <w:rPr>
          <w:rFonts w:ascii="Georgia" w:hAnsi="Georgia"/>
          <w:sz w:val="20"/>
          <w:szCs w:val="20"/>
        </w:rPr>
      </w:pPr>
      <w:r w:rsidRPr="0059074D">
        <w:rPr>
          <w:rFonts w:ascii="Georgia" w:hAnsi="Georgia"/>
          <w:sz w:val="20"/>
          <w:szCs w:val="20"/>
        </w:rPr>
        <w:t xml:space="preserve">As we approach </w:t>
      </w:r>
      <w:r w:rsidR="00542B05">
        <w:rPr>
          <w:rFonts w:ascii="Georgia" w:hAnsi="Georgia"/>
          <w:sz w:val="20"/>
          <w:szCs w:val="20"/>
        </w:rPr>
        <w:t>#</w:t>
      </w:r>
      <w:r w:rsidRPr="0059074D">
        <w:rPr>
          <w:rFonts w:ascii="Georgia" w:hAnsi="Georgia"/>
          <w:sz w:val="20"/>
          <w:szCs w:val="20"/>
        </w:rPr>
        <w:t xml:space="preserve">VeteransDay, the [treatment court] looks forward to honoring our participants who have served in the military by [describe graduation, event, etc.]. These individuals have defended our nation, often at great </w:t>
      </w:r>
      <w:r w:rsidR="00ED1AA8" w:rsidRPr="0059074D">
        <w:rPr>
          <w:rFonts w:ascii="Georgia" w:hAnsi="Georgia"/>
          <w:sz w:val="20"/>
          <w:szCs w:val="20"/>
        </w:rPr>
        <w:t>sacrifice</w:t>
      </w:r>
      <w:r w:rsidR="00FF1690" w:rsidRPr="0059074D">
        <w:rPr>
          <w:rFonts w:ascii="Georgia" w:hAnsi="Georgia"/>
          <w:sz w:val="20"/>
          <w:szCs w:val="20"/>
        </w:rPr>
        <w:t xml:space="preserve"> </w:t>
      </w:r>
      <w:r w:rsidRPr="0059074D">
        <w:rPr>
          <w:rFonts w:ascii="Georgia" w:hAnsi="Georgia"/>
          <w:sz w:val="20"/>
          <w:szCs w:val="20"/>
        </w:rPr>
        <w:t>to themselves and their families, and deserve the treatment and resources they’ve earned. We help connect these veterans with those resources and ensure they have a bright future in our community</w:t>
      </w:r>
      <w:r w:rsidR="00B43C6C">
        <w:rPr>
          <w:rFonts w:ascii="Georgia" w:hAnsi="Georgia"/>
          <w:sz w:val="20"/>
          <w:szCs w:val="20"/>
        </w:rPr>
        <w:t>.</w:t>
      </w:r>
    </w:p>
    <w:p w14:paraId="2FA6C13B" w14:textId="77777777" w:rsidR="00465B71" w:rsidRPr="0059074D" w:rsidRDefault="00465B71" w:rsidP="00465B71">
      <w:pPr>
        <w:rPr>
          <w:rFonts w:ascii="Georgia" w:hAnsi="Georgia"/>
          <w:sz w:val="20"/>
          <w:szCs w:val="20"/>
        </w:rPr>
      </w:pPr>
    </w:p>
    <w:p w14:paraId="2B08DA63" w14:textId="04D3E245" w:rsidR="00465B71" w:rsidRPr="0059074D" w:rsidRDefault="00465B71" w:rsidP="00465B71">
      <w:pPr>
        <w:rPr>
          <w:rFonts w:ascii="Georgia" w:hAnsi="Georgia"/>
          <w:sz w:val="20"/>
          <w:szCs w:val="20"/>
        </w:rPr>
      </w:pPr>
      <w:r w:rsidRPr="0059074D">
        <w:rPr>
          <w:rFonts w:ascii="Georgia" w:hAnsi="Georgia"/>
          <w:sz w:val="20"/>
          <w:szCs w:val="20"/>
        </w:rPr>
        <w:t xml:space="preserve">[Congratulations to {graduate </w:t>
      </w:r>
      <w:r w:rsidR="00860AD4">
        <w:rPr>
          <w:rFonts w:ascii="Georgia" w:hAnsi="Georgia"/>
          <w:sz w:val="20"/>
          <w:szCs w:val="20"/>
        </w:rPr>
        <w:t xml:space="preserve">first </w:t>
      </w:r>
      <w:r w:rsidRPr="0059074D">
        <w:rPr>
          <w:rFonts w:ascii="Georgia" w:hAnsi="Georgia"/>
          <w:sz w:val="20"/>
          <w:szCs w:val="20"/>
        </w:rPr>
        <w:t>names} on completing this next step in your journey</w:t>
      </w:r>
      <w:r w:rsidR="00B43C6C">
        <w:rPr>
          <w:rFonts w:ascii="Georgia" w:hAnsi="Georgia"/>
          <w:sz w:val="20"/>
          <w:szCs w:val="20"/>
        </w:rPr>
        <w:t>!</w:t>
      </w:r>
      <w:r w:rsidRPr="0059074D">
        <w:rPr>
          <w:rFonts w:ascii="Georgia" w:hAnsi="Georgia"/>
          <w:sz w:val="20"/>
          <w:szCs w:val="20"/>
        </w:rPr>
        <w:t xml:space="preserve"> We are proud of you and proud to serve those who have served us.]</w:t>
      </w:r>
    </w:p>
    <w:p w14:paraId="5DDDC558" w14:textId="77777777" w:rsidR="00465B71" w:rsidRPr="0059074D" w:rsidRDefault="00465B71" w:rsidP="00465B71">
      <w:pPr>
        <w:rPr>
          <w:rFonts w:ascii="Georgia" w:hAnsi="Georgia"/>
          <w:sz w:val="20"/>
          <w:szCs w:val="20"/>
        </w:rPr>
      </w:pPr>
    </w:p>
    <w:p w14:paraId="1E7E795C" w14:textId="77777777" w:rsidR="00CE5244" w:rsidRPr="0059074D" w:rsidRDefault="00CE5244" w:rsidP="00100920">
      <w:pPr>
        <w:jc w:val="center"/>
        <w:rPr>
          <w:rFonts w:ascii="Georgia" w:hAnsi="Georgia"/>
          <w:b/>
          <w:bCs/>
          <w:sz w:val="20"/>
          <w:szCs w:val="20"/>
        </w:rPr>
      </w:pPr>
    </w:p>
    <w:p w14:paraId="4F934FAB" w14:textId="41567750" w:rsidR="00100920" w:rsidRPr="0059074D" w:rsidRDefault="00F94583" w:rsidP="00100920">
      <w:pPr>
        <w:jc w:val="center"/>
        <w:rPr>
          <w:rFonts w:ascii="Arial" w:hAnsi="Arial" w:cs="Arial"/>
          <w:b/>
          <w:bCs/>
          <w:color w:val="00215B"/>
        </w:rPr>
      </w:pPr>
      <w:r>
        <w:rPr>
          <w:rFonts w:ascii="Arial" w:hAnsi="Arial" w:cs="Arial"/>
          <w:b/>
          <w:bCs/>
          <w:color w:val="00215B"/>
        </w:rPr>
        <w:t xml:space="preserve">Instagram and/or </w:t>
      </w:r>
      <w:r w:rsidR="00100920" w:rsidRPr="0059074D">
        <w:rPr>
          <w:rFonts w:ascii="Arial" w:hAnsi="Arial" w:cs="Arial"/>
          <w:b/>
          <w:bCs/>
          <w:color w:val="00215B"/>
        </w:rPr>
        <w:t>X (formerly Twitter)</w:t>
      </w:r>
    </w:p>
    <w:p w14:paraId="5A26FB24" w14:textId="77777777" w:rsidR="00100920" w:rsidRPr="0059074D" w:rsidRDefault="00100920" w:rsidP="00465B71">
      <w:pPr>
        <w:rPr>
          <w:rFonts w:ascii="Georgia" w:hAnsi="Georgia"/>
          <w:b/>
          <w:bCs/>
          <w:sz w:val="20"/>
          <w:szCs w:val="20"/>
        </w:rPr>
      </w:pPr>
    </w:p>
    <w:p w14:paraId="7FA880FF" w14:textId="5CCDB1B3" w:rsidR="00465B71" w:rsidRPr="0059074D" w:rsidRDefault="009940F1" w:rsidP="00465B71">
      <w:pPr>
        <w:rPr>
          <w:rFonts w:ascii="Georgia" w:hAnsi="Georgia"/>
          <w:b/>
          <w:bCs/>
          <w:sz w:val="20"/>
          <w:szCs w:val="20"/>
        </w:rPr>
      </w:pPr>
      <w:r w:rsidRPr="0059074D">
        <w:rPr>
          <w:rFonts w:ascii="Georgia" w:hAnsi="Georgia"/>
          <w:b/>
          <w:bCs/>
          <w:sz w:val="20"/>
          <w:szCs w:val="20"/>
        </w:rPr>
        <w:t>Sample 1</w:t>
      </w:r>
    </w:p>
    <w:p w14:paraId="17CB9CD1" w14:textId="2B9891D9" w:rsidR="009940F1" w:rsidRPr="0059074D" w:rsidRDefault="00100920" w:rsidP="00465B71">
      <w:pPr>
        <w:rPr>
          <w:rFonts w:ascii="Georgia" w:hAnsi="Georgia"/>
          <w:sz w:val="20"/>
          <w:szCs w:val="20"/>
        </w:rPr>
      </w:pPr>
      <w:r w:rsidRPr="0059074D">
        <w:rPr>
          <w:rFonts w:ascii="Georgia" w:hAnsi="Georgia"/>
          <w:sz w:val="20"/>
          <w:szCs w:val="20"/>
        </w:rPr>
        <w:t>#VeteransDay is a time to honor the sacrifice of all who have served. [Treatment court] serve</w:t>
      </w:r>
      <w:r w:rsidR="00ED1AA8" w:rsidRPr="0059074D">
        <w:rPr>
          <w:rFonts w:ascii="Georgia" w:hAnsi="Georgia"/>
          <w:sz w:val="20"/>
          <w:szCs w:val="20"/>
        </w:rPr>
        <w:t>s</w:t>
      </w:r>
      <w:r w:rsidRPr="0059074D">
        <w:rPr>
          <w:rFonts w:ascii="Georgia" w:hAnsi="Georgia"/>
          <w:sz w:val="20"/>
          <w:szCs w:val="20"/>
        </w:rPr>
        <w:t xml:space="preserve"> those who have served us by providing treatment, accountability, and wraparound services to veterans </w:t>
      </w:r>
      <w:r w:rsidR="008A3F1C">
        <w:rPr>
          <w:rFonts w:ascii="Georgia" w:hAnsi="Georgia"/>
          <w:sz w:val="20"/>
          <w:szCs w:val="20"/>
        </w:rPr>
        <w:t xml:space="preserve">in the justice system </w:t>
      </w:r>
      <w:r w:rsidRPr="0059074D">
        <w:rPr>
          <w:rFonts w:ascii="Georgia" w:hAnsi="Georgia"/>
          <w:sz w:val="20"/>
          <w:szCs w:val="20"/>
        </w:rPr>
        <w:t xml:space="preserve">so they </w:t>
      </w:r>
      <w:r w:rsidR="008A3F1C">
        <w:rPr>
          <w:rFonts w:ascii="Georgia" w:hAnsi="Georgia"/>
          <w:sz w:val="20"/>
          <w:szCs w:val="20"/>
        </w:rPr>
        <w:t xml:space="preserve">can </w:t>
      </w:r>
      <w:r w:rsidR="00443CD2" w:rsidRPr="0059074D">
        <w:rPr>
          <w:rFonts w:ascii="Georgia" w:hAnsi="Georgia"/>
          <w:sz w:val="20"/>
          <w:szCs w:val="20"/>
        </w:rPr>
        <w:t>continue to be a vital part of our community.</w:t>
      </w:r>
    </w:p>
    <w:p w14:paraId="126A60D3" w14:textId="77777777" w:rsidR="00100920" w:rsidRPr="0059074D" w:rsidRDefault="00100920" w:rsidP="00465B71">
      <w:pPr>
        <w:rPr>
          <w:rFonts w:ascii="Georgia" w:hAnsi="Georgia"/>
          <w:b/>
          <w:bCs/>
          <w:sz w:val="20"/>
          <w:szCs w:val="20"/>
        </w:rPr>
      </w:pPr>
    </w:p>
    <w:p w14:paraId="47B7C8F6" w14:textId="27DADD59" w:rsidR="00465B71" w:rsidRPr="0059074D" w:rsidRDefault="009940F1" w:rsidP="00465B71">
      <w:pPr>
        <w:rPr>
          <w:rFonts w:ascii="Georgia" w:hAnsi="Georgia"/>
          <w:b/>
          <w:bCs/>
          <w:sz w:val="20"/>
          <w:szCs w:val="20"/>
        </w:rPr>
      </w:pPr>
      <w:r w:rsidRPr="0059074D">
        <w:rPr>
          <w:rFonts w:ascii="Georgia" w:hAnsi="Georgia"/>
          <w:b/>
          <w:bCs/>
          <w:sz w:val="20"/>
          <w:szCs w:val="20"/>
        </w:rPr>
        <w:t>Sample 2</w:t>
      </w:r>
    </w:p>
    <w:p w14:paraId="695724B5" w14:textId="161128B1" w:rsidR="009940F1" w:rsidRPr="0059074D" w:rsidRDefault="00100920" w:rsidP="00465B71">
      <w:pPr>
        <w:rPr>
          <w:rFonts w:ascii="Georgia" w:hAnsi="Georgia"/>
          <w:sz w:val="20"/>
          <w:szCs w:val="20"/>
        </w:rPr>
      </w:pPr>
      <w:r w:rsidRPr="0059074D">
        <w:rPr>
          <w:rFonts w:ascii="Georgia" w:hAnsi="Georgia"/>
          <w:sz w:val="20"/>
          <w:szCs w:val="20"/>
        </w:rPr>
        <w:t>As we approach #VeteransDay, [treatment court] looks forward to honoring our participants who have served in the military by [describe graduation, event, etc.]. Congratulations to our graduates on completing this next step in your journey. We are proud of you and proud to serve those who have served us.</w:t>
      </w:r>
    </w:p>
    <w:p w14:paraId="4416DFF4" w14:textId="77777777" w:rsidR="00465B71" w:rsidRPr="0059074D" w:rsidRDefault="00465B71" w:rsidP="00465B71">
      <w:pPr>
        <w:rPr>
          <w:rFonts w:ascii="Georgia" w:hAnsi="Georgia"/>
          <w:sz w:val="20"/>
          <w:szCs w:val="20"/>
        </w:rPr>
      </w:pPr>
    </w:p>
    <w:p w14:paraId="0BF0D327" w14:textId="77A2FB70" w:rsidR="00465B71" w:rsidRPr="0059074D" w:rsidRDefault="00465B71" w:rsidP="00465B71">
      <w:pPr>
        <w:rPr>
          <w:rFonts w:ascii="Georgia" w:hAnsi="Georgia"/>
          <w:b/>
          <w:bCs/>
          <w:sz w:val="20"/>
          <w:szCs w:val="20"/>
        </w:rPr>
      </w:pPr>
      <w:r w:rsidRPr="0059074D">
        <w:rPr>
          <w:rFonts w:ascii="Georgia" w:hAnsi="Georgia"/>
          <w:b/>
          <w:bCs/>
          <w:sz w:val="20"/>
          <w:szCs w:val="20"/>
        </w:rPr>
        <w:t>Sample 3</w:t>
      </w:r>
    </w:p>
    <w:p w14:paraId="61E9F5B9" w14:textId="354EF631" w:rsidR="009940F1" w:rsidRDefault="008F6B3F" w:rsidP="00465B71">
      <w:pPr>
        <w:rPr>
          <w:rFonts w:ascii="Georgia" w:hAnsi="Georgia"/>
          <w:sz w:val="20"/>
          <w:szCs w:val="20"/>
        </w:rPr>
      </w:pPr>
      <w:r w:rsidRPr="0059074D">
        <w:rPr>
          <w:rFonts w:ascii="Georgia" w:hAnsi="Georgia"/>
          <w:sz w:val="20"/>
          <w:szCs w:val="20"/>
        </w:rPr>
        <w:t xml:space="preserve">[Treatment court] is proud to serve those who have served our nation. </w:t>
      </w:r>
      <w:r w:rsidR="00313CF7" w:rsidRPr="0059074D">
        <w:rPr>
          <w:rFonts w:ascii="Georgia" w:hAnsi="Georgia"/>
          <w:sz w:val="20"/>
          <w:szCs w:val="20"/>
        </w:rPr>
        <w:t xml:space="preserve">We know that most veterans return home strengthened by their service, but for those who struggle, we offer the treatment and support services they’ve earned. </w:t>
      </w:r>
      <w:r w:rsidR="00CE5244" w:rsidRPr="0059074D">
        <w:rPr>
          <w:rFonts w:ascii="Georgia" w:hAnsi="Georgia"/>
          <w:sz w:val="20"/>
          <w:szCs w:val="20"/>
        </w:rPr>
        <w:t>#VeteransDay</w:t>
      </w:r>
    </w:p>
    <w:p w14:paraId="4196D14D" w14:textId="77777777" w:rsidR="009F6B78" w:rsidRDefault="009F6B78" w:rsidP="00465B71">
      <w:pPr>
        <w:rPr>
          <w:rFonts w:ascii="Georgia" w:hAnsi="Georgia"/>
          <w:sz w:val="20"/>
          <w:szCs w:val="20"/>
        </w:rPr>
      </w:pPr>
    </w:p>
    <w:p w14:paraId="559F8DB2" w14:textId="155705CD" w:rsidR="009F6B78" w:rsidRPr="009F6B78" w:rsidRDefault="009F6B78" w:rsidP="00465B71">
      <w:pPr>
        <w:rPr>
          <w:rFonts w:ascii="Georgia" w:hAnsi="Georgia"/>
          <w:b/>
          <w:bCs/>
          <w:sz w:val="20"/>
          <w:szCs w:val="20"/>
        </w:rPr>
      </w:pPr>
      <w:r w:rsidRPr="009F6B78">
        <w:rPr>
          <w:rFonts w:ascii="Georgia" w:hAnsi="Georgia"/>
          <w:b/>
          <w:bCs/>
          <w:sz w:val="20"/>
          <w:szCs w:val="20"/>
        </w:rPr>
        <w:t>Sample 4</w:t>
      </w:r>
    </w:p>
    <w:p w14:paraId="2AB41BB9" w14:textId="285191D6" w:rsidR="009F6B78" w:rsidRPr="0059074D" w:rsidRDefault="009F6B78" w:rsidP="00465B71">
      <w:pPr>
        <w:rPr>
          <w:rFonts w:ascii="Georgia" w:hAnsi="Georgia"/>
          <w:sz w:val="20"/>
          <w:szCs w:val="20"/>
        </w:rPr>
      </w:pPr>
      <w:r>
        <w:rPr>
          <w:rFonts w:ascii="Georgia" w:hAnsi="Georgia"/>
          <w:sz w:val="20"/>
          <w:szCs w:val="20"/>
        </w:rPr>
        <w:t>Veterans are vital to the fabric of our community.</w:t>
      </w:r>
      <w:r w:rsidR="00646071">
        <w:rPr>
          <w:rFonts w:ascii="Georgia" w:hAnsi="Georgia"/>
          <w:sz w:val="20"/>
          <w:szCs w:val="20"/>
        </w:rPr>
        <w:t xml:space="preserve"> This #VeteransDay,</w:t>
      </w:r>
      <w:r w:rsidR="00082586">
        <w:rPr>
          <w:rFonts w:ascii="Georgia" w:hAnsi="Georgia"/>
          <w:sz w:val="20"/>
          <w:szCs w:val="20"/>
        </w:rPr>
        <w:t xml:space="preserve"> the</w:t>
      </w:r>
      <w:r w:rsidR="00646071">
        <w:rPr>
          <w:rFonts w:ascii="Georgia" w:hAnsi="Georgia"/>
          <w:sz w:val="20"/>
          <w:szCs w:val="20"/>
        </w:rPr>
        <w:t xml:space="preserve"> </w:t>
      </w:r>
      <w:r w:rsidR="00082586">
        <w:rPr>
          <w:rFonts w:ascii="Georgia" w:hAnsi="Georgia"/>
          <w:sz w:val="20"/>
          <w:szCs w:val="20"/>
        </w:rPr>
        <w:t>[treatment court]</w:t>
      </w:r>
      <w:r w:rsidR="00646071">
        <w:rPr>
          <w:rFonts w:ascii="Georgia" w:hAnsi="Georgia"/>
          <w:sz w:val="20"/>
          <w:szCs w:val="20"/>
        </w:rPr>
        <w:t xml:space="preserve"> say</w:t>
      </w:r>
      <w:r w:rsidR="00082586">
        <w:rPr>
          <w:rFonts w:ascii="Georgia" w:hAnsi="Georgia"/>
          <w:sz w:val="20"/>
          <w:szCs w:val="20"/>
        </w:rPr>
        <w:t>s</w:t>
      </w:r>
      <w:r w:rsidR="00646071">
        <w:rPr>
          <w:rFonts w:ascii="Georgia" w:hAnsi="Georgia"/>
          <w:sz w:val="20"/>
          <w:szCs w:val="20"/>
        </w:rPr>
        <w:t xml:space="preserve"> “thank you” to all who have served our nation</w:t>
      </w:r>
      <w:r w:rsidR="00082586">
        <w:rPr>
          <w:rFonts w:ascii="Georgia" w:hAnsi="Georgia"/>
          <w:sz w:val="20"/>
          <w:szCs w:val="20"/>
        </w:rPr>
        <w:t xml:space="preserve">; we’re honored to </w:t>
      </w:r>
      <w:r w:rsidR="00091E90">
        <w:rPr>
          <w:rFonts w:ascii="Georgia" w:hAnsi="Georgia"/>
          <w:sz w:val="20"/>
          <w:szCs w:val="20"/>
        </w:rPr>
        <w:t xml:space="preserve">work with you so you can </w:t>
      </w:r>
      <w:r w:rsidR="00646071">
        <w:rPr>
          <w:rFonts w:ascii="Georgia" w:hAnsi="Georgia"/>
          <w:sz w:val="20"/>
          <w:szCs w:val="20"/>
        </w:rPr>
        <w:t xml:space="preserve">continue to serve </w:t>
      </w:r>
      <w:r w:rsidR="00542B05">
        <w:rPr>
          <w:rFonts w:ascii="Georgia" w:hAnsi="Georgia"/>
          <w:sz w:val="20"/>
          <w:szCs w:val="20"/>
        </w:rPr>
        <w:t xml:space="preserve">when </w:t>
      </w:r>
      <w:r w:rsidR="00091E90">
        <w:rPr>
          <w:rFonts w:ascii="Georgia" w:hAnsi="Georgia"/>
          <w:sz w:val="20"/>
          <w:szCs w:val="20"/>
        </w:rPr>
        <w:t>you</w:t>
      </w:r>
      <w:r w:rsidR="00542B05">
        <w:rPr>
          <w:rFonts w:ascii="Georgia" w:hAnsi="Georgia"/>
          <w:sz w:val="20"/>
          <w:szCs w:val="20"/>
        </w:rPr>
        <w:t xml:space="preserve"> return home</w:t>
      </w:r>
      <w:r w:rsidR="00646071">
        <w:rPr>
          <w:rFonts w:ascii="Georgia" w:hAnsi="Georgia"/>
          <w:sz w:val="20"/>
          <w:szCs w:val="20"/>
        </w:rPr>
        <w:t>.</w:t>
      </w:r>
    </w:p>
    <w:sectPr w:rsidR="009F6B78" w:rsidRPr="0059074D">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D03F3C" w14:textId="77777777" w:rsidR="00A0244F" w:rsidRDefault="00A0244F" w:rsidP="00FF1690">
      <w:r>
        <w:separator/>
      </w:r>
    </w:p>
  </w:endnote>
  <w:endnote w:type="continuationSeparator" w:id="0">
    <w:p w14:paraId="191F7B17" w14:textId="77777777" w:rsidR="00A0244F" w:rsidRDefault="00A0244F" w:rsidP="00FF16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FF3A42" w14:textId="77777777" w:rsidR="00A0244F" w:rsidRDefault="00A0244F" w:rsidP="00FF1690">
      <w:r>
        <w:separator/>
      </w:r>
    </w:p>
  </w:footnote>
  <w:footnote w:type="continuationSeparator" w:id="0">
    <w:p w14:paraId="228278CC" w14:textId="77777777" w:rsidR="00A0244F" w:rsidRDefault="00A0244F" w:rsidP="00FF16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41EF4" w14:textId="15599B47" w:rsidR="00FF1690" w:rsidRDefault="0059074D" w:rsidP="00FF1690">
    <w:pPr>
      <w:pStyle w:val="Header"/>
      <w:jc w:val="right"/>
    </w:pPr>
    <w:r>
      <w:rPr>
        <w:noProof/>
      </w:rPr>
      <w:drawing>
        <wp:inline distT="0" distB="0" distL="0" distR="0" wp14:anchorId="29A6B46F" wp14:editId="164E7ECF">
          <wp:extent cx="1403272" cy="670002"/>
          <wp:effectExtent l="0" t="0" r="6985" b="0"/>
          <wp:docPr id="1266822298" name="Picture 2" descr="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6822298" name="Picture 2" descr="Blue text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32035" cy="683735"/>
                  </a:xfrm>
                  <a:prstGeom prst="rect">
                    <a:avLst/>
                  </a:prstGeom>
                </pic:spPr>
              </pic:pic>
            </a:graphicData>
          </a:graphic>
        </wp:inline>
      </w:drawing>
    </w:r>
  </w:p>
  <w:p w14:paraId="3DB904DB" w14:textId="77777777" w:rsidR="00FF1690" w:rsidRDefault="00FF1690" w:rsidP="00FF1690">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B71"/>
    <w:rsid w:val="00082586"/>
    <w:rsid w:val="00091E90"/>
    <w:rsid w:val="000C7F73"/>
    <w:rsid w:val="00100920"/>
    <w:rsid w:val="001A48A3"/>
    <w:rsid w:val="0029217F"/>
    <w:rsid w:val="00300B65"/>
    <w:rsid w:val="00313CF7"/>
    <w:rsid w:val="00443CD2"/>
    <w:rsid w:val="00465B71"/>
    <w:rsid w:val="00542B05"/>
    <w:rsid w:val="0059074D"/>
    <w:rsid w:val="005E196F"/>
    <w:rsid w:val="00646071"/>
    <w:rsid w:val="006944A8"/>
    <w:rsid w:val="00860AD4"/>
    <w:rsid w:val="008A3F1C"/>
    <w:rsid w:val="008F6B3F"/>
    <w:rsid w:val="009940F1"/>
    <w:rsid w:val="009F6B78"/>
    <w:rsid w:val="00A0244F"/>
    <w:rsid w:val="00B34BE1"/>
    <w:rsid w:val="00B43C6C"/>
    <w:rsid w:val="00C12DEF"/>
    <w:rsid w:val="00CA0FED"/>
    <w:rsid w:val="00CB3862"/>
    <w:rsid w:val="00CB51B0"/>
    <w:rsid w:val="00CE5244"/>
    <w:rsid w:val="00D173CB"/>
    <w:rsid w:val="00ED1AA8"/>
    <w:rsid w:val="00F90C39"/>
    <w:rsid w:val="00F94583"/>
    <w:rsid w:val="00FF1690"/>
    <w:rsid w:val="00FF4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5A6772"/>
  <w15:chartTrackingRefBased/>
  <w15:docId w15:val="{B6666D5E-B7A1-4102-B197-3A7DC6387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ED1AA8"/>
  </w:style>
  <w:style w:type="paragraph" w:styleId="Header">
    <w:name w:val="header"/>
    <w:basedOn w:val="Normal"/>
    <w:link w:val="HeaderChar"/>
    <w:uiPriority w:val="99"/>
    <w:unhideWhenUsed/>
    <w:rsid w:val="00FF1690"/>
    <w:pPr>
      <w:tabs>
        <w:tab w:val="center" w:pos="4680"/>
        <w:tab w:val="right" w:pos="9360"/>
      </w:tabs>
    </w:pPr>
  </w:style>
  <w:style w:type="character" w:customStyle="1" w:styleId="HeaderChar">
    <w:name w:val="Header Char"/>
    <w:basedOn w:val="DefaultParagraphFont"/>
    <w:link w:val="Header"/>
    <w:uiPriority w:val="99"/>
    <w:rsid w:val="00FF1690"/>
  </w:style>
  <w:style w:type="paragraph" w:styleId="Footer">
    <w:name w:val="footer"/>
    <w:basedOn w:val="Normal"/>
    <w:link w:val="FooterChar"/>
    <w:uiPriority w:val="99"/>
    <w:unhideWhenUsed/>
    <w:rsid w:val="00FF1690"/>
    <w:pPr>
      <w:tabs>
        <w:tab w:val="center" w:pos="4680"/>
        <w:tab w:val="right" w:pos="9360"/>
      </w:tabs>
    </w:pPr>
  </w:style>
  <w:style w:type="character" w:customStyle="1" w:styleId="FooterChar">
    <w:name w:val="Footer Char"/>
    <w:basedOn w:val="DefaultParagraphFont"/>
    <w:link w:val="Footer"/>
    <w:uiPriority w:val="99"/>
    <w:rsid w:val="00FF1690"/>
  </w:style>
  <w:style w:type="character" w:styleId="Hyperlink">
    <w:name w:val="Hyperlink"/>
    <w:basedOn w:val="DefaultParagraphFont"/>
    <w:uiPriority w:val="99"/>
    <w:unhideWhenUsed/>
    <w:rsid w:val="00CA0FED"/>
    <w:rPr>
      <w:color w:val="0563C1" w:themeColor="hyperlink"/>
      <w:u w:val="single"/>
    </w:rPr>
  </w:style>
  <w:style w:type="character" w:styleId="UnresolvedMention">
    <w:name w:val="Unresolved Mention"/>
    <w:basedOn w:val="DefaultParagraphFont"/>
    <w:uiPriority w:val="99"/>
    <w:semiHidden/>
    <w:unhideWhenUsed/>
    <w:rsid w:val="00CA0F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instagram.com/allrise_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acebook.com/AllRise.org/"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435</Words>
  <Characters>2485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Brooke Glisson</dc:creator>
  <cp:keywords/>
  <dc:description/>
  <cp:lastModifiedBy>Brooke Glisson</cp:lastModifiedBy>
  <cp:revision>12</cp:revision>
  <dcterms:created xsi:type="dcterms:W3CDTF">2025-09-18T15:04:00Z</dcterms:created>
  <dcterms:modified xsi:type="dcterms:W3CDTF">2025-09-18T15:10:00Z</dcterms:modified>
</cp:coreProperties>
</file>